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F66A7A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22"/>
          <w:szCs w:val="22"/>
        </w:rPr>
        <w:sectPr w:rsidR="00A96A11" w:rsidRPr="00F66A7A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  <w:sectPr w:rsidR="00A96A11" w:rsidRPr="00F66A7A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lastRenderedPageBreak/>
        <w:t xml:space="preserve">Отдел государственного энергетического надзора </w:t>
      </w:r>
      <w:r w:rsidRPr="00F66A7A">
        <w:rPr>
          <w:rFonts w:ascii="Times New Roman" w:hAnsi="Times New Roman" w:cs="Times New Roman"/>
          <w:sz w:val="22"/>
          <w:szCs w:val="22"/>
        </w:rPr>
        <w:br/>
        <w:t>по Владимирской и Ивановской областям</w:t>
      </w: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F449C9">
      <w:pPr>
        <w:pStyle w:val="1"/>
        <w:shd w:val="clear" w:color="auto" w:fill="auto"/>
        <w:spacing w:after="101" w:line="180" w:lineRule="exact"/>
        <w:ind w:left="180"/>
        <w:jc w:val="center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  <w:r w:rsidR="00F449C9" w:rsidRPr="00F66A7A">
        <w:rPr>
          <w:rFonts w:ascii="Times New Roman" w:hAnsi="Times New Roman" w:cs="Times New Roman"/>
          <w:sz w:val="22"/>
          <w:szCs w:val="22"/>
        </w:rPr>
        <w:t xml:space="preserve"> </w:t>
      </w:r>
      <w:r w:rsidRPr="00F66A7A">
        <w:rPr>
          <w:rFonts w:ascii="Times New Roman" w:hAnsi="Times New Roman" w:cs="Times New Roman"/>
          <w:sz w:val="22"/>
          <w:szCs w:val="22"/>
        </w:rPr>
        <w:t>энергетического надзора</w:t>
      </w:r>
    </w:p>
    <w:p w:rsidR="00F449C9" w:rsidRPr="00F66A7A" w:rsidRDefault="00F449C9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</w:rPr>
      </w:pPr>
    </w:p>
    <w:p w:rsidR="00A96A11" w:rsidRPr="00F66A7A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Дата проведения проверки знаний:</w:t>
      </w:r>
      <w:r w:rsidRPr="00F66A7A">
        <w:rPr>
          <w:rFonts w:ascii="Times New Roman" w:hAnsi="Times New Roman" w:cs="Times New Roman"/>
          <w:u w:val="single"/>
        </w:rPr>
        <w:t xml:space="preserve"> </w:t>
      </w:r>
      <w:r w:rsidR="00860E5C" w:rsidRPr="00F66A7A">
        <w:rPr>
          <w:rFonts w:ascii="Times New Roman" w:hAnsi="Times New Roman" w:cs="Times New Roman"/>
          <w:u w:val="single"/>
        </w:rPr>
        <w:t>2</w:t>
      </w:r>
      <w:r w:rsidR="00745C3C" w:rsidRPr="00F66A7A">
        <w:rPr>
          <w:rFonts w:ascii="Times New Roman" w:hAnsi="Times New Roman" w:cs="Times New Roman"/>
          <w:u w:val="single"/>
        </w:rPr>
        <w:t>7</w:t>
      </w:r>
      <w:r w:rsidR="001561D2" w:rsidRPr="00F66A7A">
        <w:rPr>
          <w:rFonts w:ascii="Times New Roman" w:hAnsi="Times New Roman" w:cs="Times New Roman"/>
          <w:u w:val="single"/>
        </w:rPr>
        <w:t xml:space="preserve">.03.2026 </w:t>
      </w:r>
      <w:r w:rsidRPr="00F66A7A">
        <w:rPr>
          <w:rFonts w:ascii="Times New Roman" w:hAnsi="Times New Roman" w:cs="Times New Roman"/>
          <w:u w:val="single"/>
        </w:rPr>
        <w:t>г.</w:t>
      </w:r>
    </w:p>
    <w:p w:rsidR="00A96A11" w:rsidRPr="00F66A7A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Место проведения</w:t>
      </w:r>
      <w:r w:rsidRPr="00F66A7A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384"/>
        <w:gridCol w:w="1877"/>
        <w:gridCol w:w="2258"/>
        <w:gridCol w:w="1569"/>
        <w:gridCol w:w="849"/>
        <w:gridCol w:w="1412"/>
      </w:tblGrid>
      <w:tr w:rsidR="00532C4B" w:rsidRPr="00F66A7A" w:rsidTr="009D6F5B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№№ пп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Причина проверки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Категория персонала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ПОЧУ "Ивановский кооперативный техникум"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Трапезникова Татьяна Вадимовна,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коментант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здания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АО "Водоканал"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Боголюбов Василий Владимирович,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"ТДЛ Текстиль"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Речкалов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Андрей Вячеславович,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Руководящий работник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"ИКЦ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Промтехбезопасность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 Ивановский филиал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Михалев Денис Михайлович, специалист отделения ЛНК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Электротехнологический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"РСГ-Труд"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Сибирев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Сергей Викторович, начальник отдела ПТО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ОБУЗ "Ивановский областной наркологический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Романов Иван Святославович,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ОБУЗ "Ивановский областной наркологический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Батанов Александр Владимирович,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ОБУЗ "Ивановский областной наркологический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Антоняк Александр Васильевич, зам. главного врача по хозяйственным вопросам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ОБУЗ "Ивановский областной наркологический диспансер"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Бабочкин Виталий Михайлович, заведующий хозяйством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филиал ФГУП "Охрана"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Росгвардии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по Ивановской области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Гоминов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Сергей Валентинович, главный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филиал ФГУП "Охрана"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Росгвардии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по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Перфилов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Петр Анатольевич,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МБДОУ "Детский сад №25"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Кузнецов Данил Владимирович,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ОБУЗ "ДГКБ №5 г.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Лузин Евгений Александрович,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ОБУЗ "ДГКБ №5 г.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Смирнов Роман Владимирович, техник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АО "Ритуал"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Зюзин Николай Владимирович, начальник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энерго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-механического участка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АО "Фурмановский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гормолзавод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Кутумов Дмитрий Сергеевич,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МБДОУ  "</w:t>
            </w:r>
            <w:proofErr w:type="gram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Детский сад №113"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Красногорова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Наталия Владимировна, зам. заведующего по АХР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"Тепло Людям. Пестяки"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Титюлин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Олег Александрович, зам. директора по эксплуатации котельных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"Тепло Людям. Пестяки"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Шеперин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 Григорьевич, мастер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Ивановский региональный филиал АО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Россельхозбанк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Леонов Андрей Геннадьевич, ведущий специалист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АО "ТУИР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Долгов Николай Витальевич, энергетик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ООО "Газпром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межрегионгаз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Косульников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Викторович, зам. начальника хозяйственного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ООО "Газпром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межрегионгаз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Гущин Александр Борисович, инженер по надзору за строительством хозяйственного отдела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ОБУЗ "ОДКБ"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Кузнецов Сергей Васильевич, электромонтёр по ремонту и обслуживанию электрооборудования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ООО "Гаврилово-Посадский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хлебокомбинат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Новиков Сергей Александрович,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Тепломакс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Ширстов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Максим Анатольевич, директор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Тепломакс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Малыгин Андрей Алексеевич,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ИП Шорохов С.В.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Шорохов Сергей Вадимович, руководитель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ИП Шорохов С.В.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Шорохов Сергей Вадимович, руководитель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Гордеев Андрей Петрович, главный советник отдела хозяйственно-технического обеспечения и закупок информационно-технического управления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Рекин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Олег Геннадьевич, начальник отдела хозяйственно-технического обеспечения и закупок информационно-технического управления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Ивановской области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Гордеев Андрей Петрович, главный советник отдела хозяйственно-технического обеспечения и закупок информационно-технического управления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Департамент финансов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Рекин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Олег Геннадьевич, начальник отдела хозяйственно-технического обеспечения и закупок информационно-технического управления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МБДОУ "Детский сад комбинированного вида № 181"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Ломакина Валентина Игоревна, заместитель заведующего по АХР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Руководящий работник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"Деловые линии"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Блохин Александр Вячеславович, техник по эксплуатации зданий и сооружений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"МСГ"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Тихомиров Александр Анатольевич, производитель работ (прораб</w:t>
            </w:r>
            <w:proofErr w:type="gram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87296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 строительстве)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МБОУ СОШ г. Южи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Гаврилов Сергей Владимирович, техник-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ПТЭЭП, ПОТЭЭ, 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Грейнрус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Агро"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Ушаков Александр Анатольевич, техник-электрик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Ивановец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Романов Александр Викторович, заместитель главного механика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Ивановец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Иневаткин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Дмитрий Михайлович,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7358B8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Ивановец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Прокопьев Олег Александрович, главный 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58B8" w:rsidRPr="00F66A7A" w:rsidRDefault="007358B8" w:rsidP="007358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Нейрософт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Терехов Алексей Анатольевич, начальник отдела тестирования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Нейрософт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Радаев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Алексей Петрович, ведущий инженер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"РЗП"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Бирюков Александр Аркадьевич,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"РЗП"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Фролов Александр Игоревич,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"РЗП"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Тараканов Максим Александрович, электромонтёр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"Навигатор"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Шиляев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 Сергеевич,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"Навигатор"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Муратов Степан Вадимович, начальник отдела контроля качества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СпецЛифт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Шарифул</w:t>
            </w:r>
            <w:r w:rsidR="00745B6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ин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Антон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Талгатович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, электромеханик по лифтам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СпецЛифт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Гордеев Сергей Валериевич, электромеханик по лифтам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СпецЛифт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Карпов Александр Евгеньевич, электромеханик по лифтам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СпецЛифт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Коробов Сергей Евгеньевич, мастер участка по обслуживанию лифтового оборудования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СпецЛифт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Качанов Сергей Евгеньевич, электромеханик по лифтам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СпецЛифт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Привезенцев Никита Алексеевич, электромеханик по лифтам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421B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СпецЛифт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Туманов Виктор Сергеевич, электромеханик по лифтам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421B" w:rsidRPr="00F66A7A" w:rsidRDefault="0087421B" w:rsidP="008742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F3E7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АНО "Медицинский центр "Белая роза"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Голубев Александр Вячеславович, специалист по комплексному обслуживанию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F3E7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ИП Башмаков Андрей Станиславович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Башмаков Андрей Станиславович, индивидуальный предприниматель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F3E7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6673B9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"Центры диализа "Авиценна"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6673B9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Павлов Алексей Вадимович,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F3E7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Инвентори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Бобохонов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Михаил 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Саймуродович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, грузчик-наборщик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Электротехнологический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F3E7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Инвентори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Павлов Алексей Вадимович,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F3E7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Инвентори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Пешев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Сергей Васильевич, кладовщик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Электротехнологический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3E71" w:rsidRPr="00F66A7A" w:rsidRDefault="005F3E71" w:rsidP="005F3E7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91374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филиал ПАО "Россети Центр и Поволжье"- "Ивэнерго"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Шерихов</w:t>
            </w:r>
            <w:proofErr w:type="spellEnd"/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 Андрей Владимирович, мастер бригады по реализации дополнительных сервисов Ивановского РЭС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91374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филиал ПАО "Россети Центр и Поволжье"- "Ивэнерго"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Малышев Владимир Аркадьевич, ведущий специалист Службы эксплуатации зданий и сооружений Управления обеспечения производством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91374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филиал ПАО "Россети Центр и Поволжье"- "Ивэнерго"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Антонов Сергей Евгеньевич, начальник Ивановского участка Службы эксплуатации зданий и сооружений Управления обеспечения производством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374" w:rsidRPr="00F66A7A" w:rsidRDefault="00B91374" w:rsidP="00B9137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2145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Текстилиана</w:t>
            </w:r>
            <w:proofErr w:type="spellEnd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Любчанский</w:t>
            </w:r>
            <w:proofErr w:type="spellEnd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 xml:space="preserve"> Денис Алексеевич, кладовщик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Электротехнологический</w:t>
            </w:r>
            <w:proofErr w:type="spellEnd"/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21451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Текстилиана</w:t>
            </w:r>
            <w:proofErr w:type="spellEnd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Павлов Алексей Вадимович,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ПТЭЭС, ПРП, 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21451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Текстилиана</w:t>
            </w:r>
            <w:proofErr w:type="spellEnd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Титов Сергей Николаевич, грузчик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Электротехнологический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21451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ООО "</w:t>
            </w:r>
            <w:proofErr w:type="spellStart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ПрофПромСервис</w:t>
            </w:r>
            <w:proofErr w:type="spellEnd"/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Устименко Юрий Леонидович, инженер-электрик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1451" w:rsidRPr="007A1A99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A99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1451" w:rsidRPr="00F66A7A" w:rsidRDefault="00821451" w:rsidP="008214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E170E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70E" w:rsidRPr="00F66A7A" w:rsidRDefault="006E170E" w:rsidP="006E170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70E" w:rsidRPr="006E170E" w:rsidRDefault="006E170E" w:rsidP="006E170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E170E">
              <w:rPr>
                <w:rFonts w:ascii="Times New Roman" w:hAnsi="Times New Roman" w:cs="Times New Roman"/>
                <w:sz w:val="20"/>
                <w:szCs w:val="20"/>
              </w:rPr>
              <w:t>ОГКОУ "Ивановская коррекционная школа №1"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170E" w:rsidRPr="006E170E" w:rsidRDefault="006E170E" w:rsidP="006E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70E">
              <w:rPr>
                <w:rFonts w:ascii="Times New Roman" w:hAnsi="Times New Roman" w:cs="Times New Roman"/>
                <w:sz w:val="20"/>
                <w:szCs w:val="20"/>
              </w:rPr>
              <w:t>Смирнов Валерий Николаевич, учитель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70E" w:rsidRPr="006E170E" w:rsidRDefault="006E170E" w:rsidP="006E17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170E">
              <w:rPr>
                <w:rFonts w:ascii="Times New Roman" w:hAnsi="Times New Roman" w:cs="Times New Roman"/>
                <w:sz w:val="20"/>
                <w:szCs w:val="20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170E" w:rsidRPr="006E170E" w:rsidRDefault="006E170E" w:rsidP="006E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70E">
              <w:rPr>
                <w:rFonts w:ascii="Times New Roman" w:hAnsi="Times New Roman" w:cs="Times New Roman"/>
                <w:sz w:val="20"/>
                <w:szCs w:val="20"/>
              </w:rPr>
              <w:t>IV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70E" w:rsidRPr="006E170E" w:rsidRDefault="006E170E" w:rsidP="006E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70E">
              <w:rPr>
                <w:rFonts w:ascii="Times New Roman" w:hAnsi="Times New Roman" w:cs="Times New Roman"/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170E" w:rsidRPr="006E170E" w:rsidRDefault="006E170E" w:rsidP="006E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70E">
              <w:rPr>
                <w:rFonts w:ascii="Times New Roman" w:hAnsi="Times New Roman" w:cs="Times New Roman"/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70E" w:rsidRPr="00F66A7A" w:rsidRDefault="006E170E" w:rsidP="00372C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</w:t>
            </w:r>
            <w:r w:rsidR="00372C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70E" w:rsidRPr="00F66A7A" w:rsidRDefault="006E170E" w:rsidP="006E17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72CCE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CE" w:rsidRPr="00F66A7A" w:rsidRDefault="00372CCE" w:rsidP="00372CC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CCE" w:rsidRPr="00372CCE" w:rsidRDefault="00372CCE" w:rsidP="00372CC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372CCE">
              <w:rPr>
                <w:rFonts w:ascii="Times New Roman" w:hAnsi="Times New Roman" w:cs="Times New Roman"/>
              </w:rPr>
              <w:t>ОГКОУ "Ивановская коррекционная школа №1"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CCE">
              <w:rPr>
                <w:rFonts w:ascii="Times New Roman" w:hAnsi="Times New Roman" w:cs="Times New Roman"/>
              </w:rPr>
              <w:t>Бучина</w:t>
            </w:r>
            <w:proofErr w:type="spellEnd"/>
            <w:r w:rsidRPr="00372CCE">
              <w:rPr>
                <w:rFonts w:ascii="Times New Roman" w:hAnsi="Times New Roman" w:cs="Times New Roman"/>
              </w:rPr>
              <w:t xml:space="preserve"> Елена Константиновна, зам. директора по АХЧ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2CCE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CCE" w:rsidRPr="00F66A7A" w:rsidRDefault="00372CCE" w:rsidP="00372C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372CCE" w:rsidRPr="00F66A7A" w:rsidTr="00643BE3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CE" w:rsidRPr="00F66A7A" w:rsidRDefault="00372CCE" w:rsidP="00372CC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>ОГКОУ "Ивановская коррекционная школа №1"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>Панюшкин Алексей Викторович, учитель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72CCE">
              <w:rPr>
                <w:rFonts w:ascii="Times New Roman" w:hAnsi="Times New Roman" w:cs="Times New Roman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 w:rsidRPr="00372CCE">
              <w:rPr>
                <w:rFonts w:ascii="Times New Roman" w:hAnsi="Times New Roman" w:cs="Times New Roman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CE" w:rsidRPr="00372CCE" w:rsidRDefault="00372CCE" w:rsidP="00372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CCE" w:rsidRPr="00F66A7A" w:rsidRDefault="00372CCE" w:rsidP="00372C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21F3F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3F" w:rsidRPr="00F66A7A" w:rsidRDefault="00A21F3F" w:rsidP="00A21F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3F" w:rsidRPr="00A21F3F" w:rsidRDefault="00A21F3F" w:rsidP="00A21F3F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A21F3F">
              <w:rPr>
                <w:rFonts w:ascii="Times New Roman" w:hAnsi="Times New Roman" w:cs="Times New Roman"/>
                <w:sz w:val="22"/>
                <w:szCs w:val="22"/>
              </w:rPr>
              <w:t>Управление судебного департамента в Ивановской области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1F3F" w:rsidRPr="00A21F3F" w:rsidRDefault="00A21F3F" w:rsidP="00A21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21F3F">
              <w:rPr>
                <w:rFonts w:ascii="Times New Roman" w:hAnsi="Times New Roman" w:cs="Times New Roman"/>
                <w:sz w:val="22"/>
                <w:szCs w:val="22"/>
              </w:rPr>
              <w:t>Моторина</w:t>
            </w:r>
            <w:proofErr w:type="spellEnd"/>
            <w:r w:rsidRPr="00A21F3F">
              <w:rPr>
                <w:rFonts w:ascii="Times New Roman" w:hAnsi="Times New Roman" w:cs="Times New Roman"/>
                <w:sz w:val="22"/>
                <w:szCs w:val="22"/>
              </w:rPr>
              <w:t xml:space="preserve"> Елена Владимировна, администратор Вичугского городского суда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3F" w:rsidRPr="00A21F3F" w:rsidRDefault="00A21F3F" w:rsidP="00A21F3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F3F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F3F" w:rsidRPr="00A21F3F" w:rsidRDefault="00A21F3F" w:rsidP="00A21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F3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1F3F" w:rsidRPr="00A21F3F" w:rsidRDefault="00A21F3F" w:rsidP="00A21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F3F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1F3F" w:rsidRPr="00A21F3F" w:rsidRDefault="00A21F3F" w:rsidP="00A21F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1F3F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F3F" w:rsidRPr="00F66A7A" w:rsidRDefault="00A21F3F" w:rsidP="00372C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</w:t>
            </w:r>
            <w:r w:rsidR="00372CC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1F3F" w:rsidRPr="00F66A7A" w:rsidRDefault="00A21F3F" w:rsidP="00A21F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ООО "Спальные системы"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Фролов Алексей Вадимович, инженер-механик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IV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ИП Емелин А.В.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Петров Юрий Витальевич, инженер-электрик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IV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филиал ППК "</w:t>
            </w:r>
            <w:proofErr w:type="spellStart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Роскадастр</w:t>
            </w:r>
            <w:proofErr w:type="spellEnd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" по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Андреев Артем Вадимович, начальник ОМТС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филиал ППК "</w:t>
            </w:r>
            <w:proofErr w:type="spellStart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Роскадастр</w:t>
            </w:r>
            <w:proofErr w:type="spellEnd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" по Ивановской области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Беляков Владимир Анатольевич, ведущий инженер ОМТС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ООО "КАС ГРУПП"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Анохин Александр Владимирович, главный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V до и выше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A324CE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bidi="ar-SA"/>
              </w:rPr>
            </w:pPr>
            <w:r w:rsidRPr="00A324C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ООО "Эллипс"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Устарханов</w:t>
            </w:r>
            <w:proofErr w:type="spellEnd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Умар</w:t>
            </w:r>
            <w:proofErr w:type="spellEnd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 Саид-</w:t>
            </w:r>
            <w:proofErr w:type="spellStart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хасанович</w:t>
            </w:r>
            <w:proofErr w:type="spellEnd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, ведущий инженер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3F4DF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A324CE" w:rsidRDefault="00816385" w:rsidP="008163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A324C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ООО "Эллипс"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Белоусов Вячеслав Алексеевич, ведущий инженер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Внеочередная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III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МБОУ СШ №6 </w:t>
            </w:r>
            <w:r w:rsidR="00E904F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г.о</w:t>
            </w:r>
            <w:proofErr w:type="spellEnd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. Кохма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EF3264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Фокина Татьяна</w:t>
            </w:r>
            <w:r w:rsidR="00816385"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Владимировна,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ОГКОУ "Приволжская школа-интернат"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Мясникова</w:t>
            </w:r>
            <w:proofErr w:type="spellEnd"/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 Вера Евгеньевна, зам. директора по АХЧ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ОГКОУ "Приволжская школа-интернат"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Рыженков Евгений Александрович, инженер-энергетик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16385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АГУ "Дирекция"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Пухов Евгений Владимирович, зам. директора (по техническим вопросам)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Очередная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 xml:space="preserve">Управленческий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16385" w:rsidRPr="00F71BEC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1BEC">
              <w:rPr>
                <w:rFonts w:ascii="Times New Roman" w:hAnsi="Times New Roman" w:cs="Times New Roman"/>
                <w:sz w:val="22"/>
                <w:szCs w:val="22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385" w:rsidRPr="00F66A7A" w:rsidRDefault="00816385" w:rsidP="008163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324CE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CE" w:rsidRPr="00F66A7A" w:rsidRDefault="00A324CE" w:rsidP="00A324C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4CE" w:rsidRPr="00A324CE" w:rsidRDefault="00A324CE" w:rsidP="00A324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</w:pPr>
            <w:r w:rsidRPr="00A324CE">
              <w:rPr>
                <w:rFonts w:ascii="Times New Roman" w:hAnsi="Times New Roman" w:cs="Times New Roman"/>
                <w:b/>
                <w:u w:val="single"/>
              </w:rPr>
              <w:t>ООО "ИВЭЛС"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24CE" w:rsidRPr="00A324CE" w:rsidRDefault="00A324CE" w:rsidP="00A324CE">
            <w:pPr>
              <w:jc w:val="center"/>
              <w:rPr>
                <w:rFonts w:ascii="Times New Roman" w:hAnsi="Times New Roman" w:cs="Times New Roman"/>
              </w:rPr>
            </w:pPr>
            <w:r w:rsidRPr="00A324CE">
              <w:rPr>
                <w:rFonts w:ascii="Times New Roman" w:hAnsi="Times New Roman" w:cs="Times New Roman"/>
              </w:rPr>
              <w:t>Бубнов Александр Андреевич, зам. главного инженера по ремонту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CE" w:rsidRPr="00A324CE" w:rsidRDefault="00A324CE" w:rsidP="00A324C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24CE">
              <w:rPr>
                <w:rFonts w:ascii="Times New Roman" w:hAnsi="Times New Roman" w:cs="Times New Roman"/>
              </w:rPr>
              <w:t>Внеочередная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4CE" w:rsidRPr="00A324CE" w:rsidRDefault="00A324CE" w:rsidP="00A324CE">
            <w:pPr>
              <w:jc w:val="center"/>
              <w:rPr>
                <w:rFonts w:ascii="Times New Roman" w:hAnsi="Times New Roman" w:cs="Times New Roman"/>
              </w:rPr>
            </w:pPr>
            <w:r w:rsidRPr="00A324CE">
              <w:rPr>
                <w:rFonts w:ascii="Times New Roman" w:hAnsi="Times New Roman" w:cs="Times New Roman"/>
              </w:rPr>
              <w:t>V до и выше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4CE" w:rsidRPr="00A324CE" w:rsidRDefault="00A324CE" w:rsidP="00A324CE">
            <w:pPr>
              <w:jc w:val="center"/>
              <w:rPr>
                <w:rFonts w:ascii="Times New Roman" w:hAnsi="Times New Roman" w:cs="Times New Roman"/>
              </w:rPr>
            </w:pPr>
            <w:r w:rsidRPr="00A324CE">
              <w:rPr>
                <w:rFonts w:ascii="Times New Roman" w:hAnsi="Times New Roman" w:cs="Times New Roman"/>
              </w:rPr>
              <w:t>Административно-технический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4CE" w:rsidRPr="00A324CE" w:rsidRDefault="00A324CE" w:rsidP="00A324CE">
            <w:pPr>
              <w:jc w:val="center"/>
              <w:rPr>
                <w:rFonts w:ascii="Times New Roman" w:hAnsi="Times New Roman" w:cs="Times New Roman"/>
              </w:rPr>
            </w:pPr>
            <w:r w:rsidRPr="00A324CE">
              <w:rPr>
                <w:rFonts w:ascii="Times New Roman" w:hAnsi="Times New Roman" w:cs="Times New Roman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CE" w:rsidRPr="00F66A7A" w:rsidRDefault="00A324CE" w:rsidP="00A324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24CE" w:rsidRPr="00F66A7A" w:rsidRDefault="00A324CE" w:rsidP="00A324C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537DC" w:rsidRPr="00F66A7A" w:rsidTr="00531D3B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C" w:rsidRPr="00F66A7A" w:rsidRDefault="00F537DC" w:rsidP="00F537D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7DC" w:rsidRPr="00F537DC" w:rsidRDefault="00F537DC" w:rsidP="00F537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F537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АО "РАДИОМЕТРОЛАБ"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Орлов Алексей Александрович, инженер по ремонту и обслуживанию медицинской техники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C" w:rsidRPr="00F66A7A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37DC" w:rsidRPr="00F66A7A" w:rsidRDefault="00F537DC" w:rsidP="00F537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537DC" w:rsidRPr="00F66A7A" w:rsidTr="001946E7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C" w:rsidRPr="00F66A7A" w:rsidRDefault="00F537DC" w:rsidP="00F537D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537D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АО "РАДИОМЕТРОЛАБ"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Потолицын</w:t>
            </w:r>
            <w:proofErr w:type="spellEnd"/>
            <w:r w:rsidRPr="00F537DC">
              <w:rPr>
                <w:rFonts w:ascii="Times New Roman" w:hAnsi="Times New Roman" w:cs="Times New Roman"/>
                <w:sz w:val="22"/>
                <w:szCs w:val="22"/>
              </w:rPr>
              <w:t xml:space="preserve"> Илья Евгеньевич, инженер по техническому обслуживанию медицинских изделий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Первичная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II до 1000 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Оперативно-ремонтный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37DC" w:rsidRPr="00F537DC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37DC">
              <w:rPr>
                <w:rFonts w:ascii="Times New Roman" w:hAnsi="Times New Roman" w:cs="Times New Roman"/>
                <w:sz w:val="22"/>
                <w:szCs w:val="22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7DC" w:rsidRPr="00F66A7A" w:rsidRDefault="00F537DC" w:rsidP="00F537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37DC" w:rsidRPr="00F66A7A" w:rsidRDefault="00F537DC" w:rsidP="00F537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B32B2E" w:rsidRPr="00F66A7A" w:rsidRDefault="00B32B2E" w:rsidP="00A96A11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:rsidR="00B32B2E" w:rsidRPr="00F66A7A" w:rsidRDefault="00B32B2E" w:rsidP="00A96A11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32B2E" w:rsidRPr="00F66A7A" w:rsidRDefault="00B32B2E" w:rsidP="00A96A11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2728EE" w:rsidRPr="00F66A7A" w:rsidRDefault="002728EE" w:rsidP="00A96A11">
      <w:pPr>
        <w:ind w:left="-851" w:firstLine="851"/>
        <w:rPr>
          <w:rFonts w:ascii="Times New Roman" w:hAnsi="Times New Roman" w:cs="Times New Roman"/>
          <w:color w:val="auto"/>
          <w:sz w:val="22"/>
          <w:szCs w:val="22"/>
        </w:rPr>
      </w:pPr>
    </w:p>
    <w:p w:rsidR="00E07365" w:rsidRPr="00F66A7A" w:rsidRDefault="00E07365">
      <w:pPr>
        <w:ind w:left="-851" w:firstLine="851"/>
        <w:rPr>
          <w:rFonts w:ascii="Times New Roman" w:hAnsi="Times New Roman" w:cs="Times New Roman"/>
          <w:color w:val="auto"/>
          <w:sz w:val="22"/>
          <w:szCs w:val="22"/>
        </w:rPr>
      </w:pPr>
    </w:p>
    <w:sectPr w:rsidR="00E07365" w:rsidRPr="00F66A7A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26804"/>
    <w:rsid w:val="000416D7"/>
    <w:rsid w:val="00104B22"/>
    <w:rsid w:val="00124CD4"/>
    <w:rsid w:val="00130D55"/>
    <w:rsid w:val="0013446E"/>
    <w:rsid w:val="00141F81"/>
    <w:rsid w:val="00153D74"/>
    <w:rsid w:val="001561D2"/>
    <w:rsid w:val="0016766A"/>
    <w:rsid w:val="00175ACF"/>
    <w:rsid w:val="001946E7"/>
    <w:rsid w:val="001B5DA9"/>
    <w:rsid w:val="001C11A3"/>
    <w:rsid w:val="001E5715"/>
    <w:rsid w:val="001E61B3"/>
    <w:rsid w:val="001F0B9B"/>
    <w:rsid w:val="0020240D"/>
    <w:rsid w:val="00242081"/>
    <w:rsid w:val="002728EE"/>
    <w:rsid w:val="00273F13"/>
    <w:rsid w:val="002B44FC"/>
    <w:rsid w:val="002C18A1"/>
    <w:rsid w:val="002E7550"/>
    <w:rsid w:val="00310ED6"/>
    <w:rsid w:val="003265A6"/>
    <w:rsid w:val="003301B6"/>
    <w:rsid w:val="00351B16"/>
    <w:rsid w:val="00351E33"/>
    <w:rsid w:val="00352F70"/>
    <w:rsid w:val="00357DB9"/>
    <w:rsid w:val="00372CCE"/>
    <w:rsid w:val="003C21D0"/>
    <w:rsid w:val="003F21DB"/>
    <w:rsid w:val="003F4DF1"/>
    <w:rsid w:val="00403A7A"/>
    <w:rsid w:val="0041098E"/>
    <w:rsid w:val="004202A0"/>
    <w:rsid w:val="004679B8"/>
    <w:rsid w:val="004B6998"/>
    <w:rsid w:val="004E28D9"/>
    <w:rsid w:val="00532C4B"/>
    <w:rsid w:val="00561D70"/>
    <w:rsid w:val="00566284"/>
    <w:rsid w:val="005773D2"/>
    <w:rsid w:val="005851EE"/>
    <w:rsid w:val="005E2C83"/>
    <w:rsid w:val="005F1D1D"/>
    <w:rsid w:val="005F2240"/>
    <w:rsid w:val="005F3E71"/>
    <w:rsid w:val="005F7670"/>
    <w:rsid w:val="00632EBD"/>
    <w:rsid w:val="006673B9"/>
    <w:rsid w:val="00684F6A"/>
    <w:rsid w:val="006943B9"/>
    <w:rsid w:val="006A4AF7"/>
    <w:rsid w:val="006A56C2"/>
    <w:rsid w:val="006C6594"/>
    <w:rsid w:val="006E170E"/>
    <w:rsid w:val="007119CB"/>
    <w:rsid w:val="00712F6C"/>
    <w:rsid w:val="00715C70"/>
    <w:rsid w:val="007358B8"/>
    <w:rsid w:val="00745B69"/>
    <w:rsid w:val="00745C3C"/>
    <w:rsid w:val="00753C76"/>
    <w:rsid w:val="00780D43"/>
    <w:rsid w:val="007A1A99"/>
    <w:rsid w:val="007B6671"/>
    <w:rsid w:val="007C355E"/>
    <w:rsid w:val="0080485B"/>
    <w:rsid w:val="00810F53"/>
    <w:rsid w:val="00816385"/>
    <w:rsid w:val="00821451"/>
    <w:rsid w:val="00833928"/>
    <w:rsid w:val="00835836"/>
    <w:rsid w:val="00850721"/>
    <w:rsid w:val="00860E5C"/>
    <w:rsid w:val="00872963"/>
    <w:rsid w:val="0087421B"/>
    <w:rsid w:val="008A38FA"/>
    <w:rsid w:val="008C29F8"/>
    <w:rsid w:val="008D42FF"/>
    <w:rsid w:val="008E74C7"/>
    <w:rsid w:val="0092103E"/>
    <w:rsid w:val="009426FE"/>
    <w:rsid w:val="00955ADE"/>
    <w:rsid w:val="00957C88"/>
    <w:rsid w:val="00983583"/>
    <w:rsid w:val="009A70C2"/>
    <w:rsid w:val="009D052F"/>
    <w:rsid w:val="009D6F5B"/>
    <w:rsid w:val="009E2732"/>
    <w:rsid w:val="00A14596"/>
    <w:rsid w:val="00A21100"/>
    <w:rsid w:val="00A21F3F"/>
    <w:rsid w:val="00A24245"/>
    <w:rsid w:val="00A324CE"/>
    <w:rsid w:val="00A35732"/>
    <w:rsid w:val="00A42087"/>
    <w:rsid w:val="00A4693A"/>
    <w:rsid w:val="00A572E2"/>
    <w:rsid w:val="00A8353E"/>
    <w:rsid w:val="00A85664"/>
    <w:rsid w:val="00A96A11"/>
    <w:rsid w:val="00AA725F"/>
    <w:rsid w:val="00AD1496"/>
    <w:rsid w:val="00AD1B7D"/>
    <w:rsid w:val="00B27CBE"/>
    <w:rsid w:val="00B32B2E"/>
    <w:rsid w:val="00B34B9E"/>
    <w:rsid w:val="00B4160B"/>
    <w:rsid w:val="00B91374"/>
    <w:rsid w:val="00C120C9"/>
    <w:rsid w:val="00C1681C"/>
    <w:rsid w:val="00C31E8E"/>
    <w:rsid w:val="00C47EE4"/>
    <w:rsid w:val="00C80380"/>
    <w:rsid w:val="00C8191F"/>
    <w:rsid w:val="00CA028B"/>
    <w:rsid w:val="00CE1B0A"/>
    <w:rsid w:val="00D162D9"/>
    <w:rsid w:val="00D176F6"/>
    <w:rsid w:val="00D20E15"/>
    <w:rsid w:val="00D47B3C"/>
    <w:rsid w:val="00D52D66"/>
    <w:rsid w:val="00D90FF5"/>
    <w:rsid w:val="00E07365"/>
    <w:rsid w:val="00E1416D"/>
    <w:rsid w:val="00E163F5"/>
    <w:rsid w:val="00E3689B"/>
    <w:rsid w:val="00E42D38"/>
    <w:rsid w:val="00E726E1"/>
    <w:rsid w:val="00E904F8"/>
    <w:rsid w:val="00E970EC"/>
    <w:rsid w:val="00EA6B69"/>
    <w:rsid w:val="00EB7514"/>
    <w:rsid w:val="00EF3264"/>
    <w:rsid w:val="00F2441C"/>
    <w:rsid w:val="00F27138"/>
    <w:rsid w:val="00F3571A"/>
    <w:rsid w:val="00F449C9"/>
    <w:rsid w:val="00F522BA"/>
    <w:rsid w:val="00F537DC"/>
    <w:rsid w:val="00F66A7A"/>
    <w:rsid w:val="00F71BEC"/>
    <w:rsid w:val="00FD430C"/>
    <w:rsid w:val="00FD79C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367B-F12D-4C76-AC1C-505AEE98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9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2026-03-12T05:36:00Z</cp:lastPrinted>
  <dcterms:created xsi:type="dcterms:W3CDTF">2026-03-05T06:59:00Z</dcterms:created>
  <dcterms:modified xsi:type="dcterms:W3CDTF">2026-03-13T12:29:00Z</dcterms:modified>
</cp:coreProperties>
</file>